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SUGESTÃO DE ORGANIZAÇÃO PARA TEXTO COMPLETO: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1039</wp:posOffset>
            </wp:positionH>
            <wp:positionV relativeFrom="page">
              <wp:posOffset>-4762</wp:posOffset>
            </wp:positionV>
            <wp:extent cx="7709448" cy="809625"/>
            <wp:effectExtent b="0" l="0" r="0" t="0"/>
            <wp:wrapSquare wrapText="bothSides" distB="0" distT="0" distL="0" distR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09448" cy="8096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TÍTULO DO TEXTO</w:t>
      </w:r>
    </w:p>
    <w:p w:rsidR="00000000" w:rsidDel="00000000" w:rsidP="00000000" w:rsidRDefault="00000000" w:rsidRPr="00000000" w14:paraId="00000004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do/a/e autor/a/e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INTRODUÇÃO</w:t>
      </w:r>
    </w:p>
    <w:p w:rsidR="00000000" w:rsidDel="00000000" w:rsidP="00000000" w:rsidRDefault="00000000" w:rsidRPr="00000000" w14:paraId="00000006">
      <w:pPr>
        <w:spacing w:after="0" w:before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Todo o texto deve ter no mínimo 10 páginas e no máximo 15 páginas (incluindo referências), ser escrito em Arial 11 ou Times 12, espaçamento entre linhas 1,5, recuo especial primeira linha de cada parágrafo de 1 cm. Alinhamento: justificado.</w:t>
      </w:r>
    </w:p>
    <w:p w:rsidR="00000000" w:rsidDel="00000000" w:rsidP="00000000" w:rsidRDefault="00000000" w:rsidRPr="00000000" w14:paraId="00000007">
      <w:pPr>
        <w:spacing w:after="0" w:before="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Textos fora das normas não serão publicados.</w:t>
      </w:r>
    </w:p>
    <w:p w:rsidR="00000000" w:rsidDel="00000000" w:rsidP="00000000" w:rsidRDefault="00000000" w:rsidRPr="00000000" w14:paraId="00000008">
      <w:pPr>
        <w:spacing w:after="240" w:before="240" w:lineRule="auto"/>
        <w:ind w:firstLine="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introdução deve incluir os objetivos do trabalho, justificativa e estruturação.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DESENVOLVIMENTO 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texto deve ser escrito em Arial 11 ou Times 12, espaçamento entre linhas 1,5 recuo especial primeira linha de cada parágrafo de 1 cm.</w:t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desenvolvimento deve incluir a discussão sobre o tema articulando com a fundamentação teórica e pode estar dividido em seções e subseções (ex: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2, 2.1, 2.1.1, 2.2).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before="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before="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O título "DESENVOLVIMENTO" deve estar em caixa alta, negrito e alinhado à esquerda.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18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Citações: Citações curtas (até 3 linhas) ficam no corpo do texto entre aspas. Citações longas (mais de 3 linhas) devem ter recuo de 4 cm, fonte 10, sem aspas e espaçamento simples.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METODOLOGIA OU PROCEDIMENTOS METODOLÓGICOS</w:t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texto deve ser escrito em Arial 11 ou Times 12, espaçamento entre linhas 1,5 recuo especial primeira linha de cada parágrafo de 1 cm.</w:t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Descrição detalhada dos caminhos, métodos e técnicas utilizados para realizar a pesquisa.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CONSIDERAÇÕES FINAIS</w:t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texto deve ser escrito em Arial 11 ou Times 12, espaçamento entre linhas 1,5 recuo especial primeira linha de cada parágrafo de 1 cm.</w:t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Nessa parte do texto insere-se o fechamento do trabalho, respondendo ao problema de pesquisa e objetivos, sem incluir dados novos.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ind w:firstLine="2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REFERÊNCIAS</w:t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Seguir a Norma ABNT para elaboração de referências.</w:t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Exemplos:</w:t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Livro:</w:t>
      </w:r>
    </w:p>
    <w:p w:rsidR="00000000" w:rsidDel="00000000" w:rsidP="00000000" w:rsidRDefault="00000000" w:rsidRPr="00000000" w14:paraId="0000001C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MOSCOVICI, S.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 representação social da psicanálise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Rio de Janeiro: Zahar, 1978.</w:t>
      </w:r>
    </w:p>
    <w:p w:rsidR="00000000" w:rsidDel="00000000" w:rsidP="00000000" w:rsidRDefault="00000000" w:rsidRPr="00000000" w14:paraId="0000001D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Capítulo de Livro:</w:t>
      </w:r>
    </w:p>
    <w:p w:rsidR="00000000" w:rsidDel="00000000" w:rsidP="00000000" w:rsidRDefault="00000000" w:rsidRPr="00000000" w14:paraId="0000001E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NASCIMENTO, M. J. Da paleografia às tecnologias da informação: histórico, fatos e feitos que a história não registra do curso de Biblioteconomia da FAED/UDESC. In: KOCH, Z.; SHEIBE, L.; TEIVE, G.; NASCIMENTO, M. J. (Org.).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FAED faz 50 anos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Florianópolis: UDESC, 2014. p. 77-103.</w:t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Artigo:</w:t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OLIVEIRA, M. S. B. S. Representações sociais e sociedades: a contribuição de Serge Moscovici.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Revista Brasileira de Ciências Sociais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São Paulo, v. 19, n. 55, p. 180-186, 2004.</w:t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Dissertação ou tese:</w:t>
      </w:r>
    </w:p>
    <w:p w:rsidR="00000000" w:rsidDel="00000000" w:rsidP="00000000" w:rsidRDefault="00000000" w:rsidRPr="00000000" w14:paraId="00000022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NUNES, E. M. R.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Cidadania e Multiculturalismo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a lei 10.639/03 no contexto das bibliotecas das escolas municipais de Belo Horizonte. 2010. 139 f. Dissertação (Mestrado em Ciência da Informação) – Universidade Federal de Minas Gerais, Belo Horizonte, 2010.</w:t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Eventos científicos</w:t>
      </w:r>
    </w:p>
    <w:p w:rsidR="00000000" w:rsidDel="00000000" w:rsidP="00000000" w:rsidRDefault="00000000" w:rsidRPr="00000000" w14:paraId="00000024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MANGUE, M. N.; CRIVELLARI, H. M. T. Informação e organização do trabalho em bibliotecas universitárias: estudo comparado entre Brasil, Moçambique e África do Sul. In: ENCONTRO NACIONAL DE PESQUISA EM CIÊNCIA DA INFORMAÇÃO, 6., 2005, Florianópolis.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Anais...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Florianópolis: UFSC, 2005.</w:t>
      </w:r>
    </w:p>
    <w:p w:rsidR="00000000" w:rsidDel="00000000" w:rsidP="00000000" w:rsidRDefault="00000000" w:rsidRPr="00000000" w14:paraId="00000025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SOBRE O/A/X AUTOR/A/X:</w:t>
      </w:r>
    </w:p>
    <w:p w:rsidR="00000000" w:rsidDel="00000000" w:rsidP="00000000" w:rsidRDefault="00000000" w:rsidRPr="00000000" w14:paraId="00000027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Incluir aqui, dados biográficos de cada pessoa autora do capítulo incluindo os dados de email e currículo lattes.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iAultFTmAlf7bzhFWxXqjfDi4A==">CgMxLjA4AHIhMWNxd0Q1UFBrUmVJRlNwUGdMZzdMS0J0SmxUYmE3blB1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